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F54AF" w14:textId="6FD2507A" w:rsidR="00641B6A" w:rsidRPr="00FE0F4D" w:rsidRDefault="00641B6A" w:rsidP="00641B6A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ՁԵՎԱՆՄՈՒՇ                                                                                       </w:t>
      </w:r>
      <w:r w:rsidRPr="00FE0F4D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 xml:space="preserve">Հավելված </w:t>
      </w:r>
      <w:r w:rsidR="0029482B">
        <w:rPr>
          <w:rStyle w:val="A19"/>
          <w:rFonts w:ascii="GHEA Grapalat" w:hAnsi="GHEA Grapalat" w:cs="Sylfaen"/>
          <w:i w:val="0"/>
          <w:iCs w:val="0"/>
          <w:u w:val="single"/>
          <w:lang w:val="hy-AM"/>
        </w:rPr>
        <w:t>4</w:t>
      </w:r>
    </w:p>
    <w:p w14:paraId="48336DDA" w14:textId="77777777" w:rsidR="00641B6A" w:rsidRPr="00A672CB" w:rsidRDefault="00641B6A" w:rsidP="00CE2E45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268761D1" w14:textId="77777777" w:rsidR="00641B6A" w:rsidRDefault="00641B6A" w:rsidP="00641B6A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488BE1E3" w14:textId="09E4B884" w:rsidR="00755A92" w:rsidRPr="00641B6A" w:rsidRDefault="00641B6A" w:rsidP="00641B6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755A92" w:rsidRPr="00FC764F" w14:paraId="6D02D6B9" w14:textId="77777777" w:rsidTr="00B32564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633AA23" w14:textId="77777777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  <w:p w14:paraId="27976211" w14:textId="3AD35A41" w:rsidR="00755A92" w:rsidRPr="00CC3FCF" w:rsidRDefault="00755A92" w:rsidP="00A672CB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7599FA18" w14:textId="6C376E46" w:rsidR="00755A92" w:rsidRPr="00CC3FCF" w:rsidRDefault="00755A92" w:rsidP="00A672C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 w:rsidR="005E3F96"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755A92" w:rsidRPr="00FC764F" w14:paraId="61BAA795" w14:textId="77777777" w:rsidTr="00B32564">
        <w:trPr>
          <w:trHeight w:val="917"/>
          <w:jc w:val="center"/>
        </w:trPr>
        <w:tc>
          <w:tcPr>
            <w:tcW w:w="3823" w:type="dxa"/>
            <w:vAlign w:val="center"/>
          </w:tcPr>
          <w:p w14:paraId="20F47B88" w14:textId="1D1B892C" w:rsidR="00755A92" w:rsidRPr="00CC3FCF" w:rsidRDefault="00755A92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14:paraId="23F4FC9E" w14:textId="37F5D696" w:rsidR="00CC3FCF" w:rsidRDefault="00FC764F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Վայքի </w:t>
            </w:r>
            <w:r w:rsidR="00D058CA" w:rsidRPr="00D058CA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համանքապետարանի պաշտոնական կայք էջում ․ հրապարակվել է &lt;&lt;Մասնակցային բյուջետավորում-2025&gt;&gt; գործընթացի սկիզբը։ </w:t>
            </w:r>
          </w:p>
          <w:p w14:paraId="16EFE5B0" w14:textId="6D361AF2" w:rsidR="00D058CA" w:rsidRDefault="00D058CA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տեղադրվել է հայտարարություն ծրագրի մեկնարկի մասին</w:t>
            </w:r>
            <w:r w:rsidR="00B26A04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և տարածվել սոցիալական ցանցերում։</w:t>
            </w:r>
          </w:p>
          <w:p w14:paraId="2C3CA29A" w14:textId="60DE441D" w:rsidR="00B26A04" w:rsidRPr="00D058CA" w:rsidRDefault="00B26A04" w:rsidP="00CC3FCF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հրապարակվել է </w:t>
            </w:r>
            <w:r w:rsidR="00ED64BF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ծրագրի  իրազեկ</w:t>
            </w:r>
            <w:r w:rsidR="00E42917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ման</w:t>
            </w:r>
            <w:r w:rsidR="00ED64BF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, լուսաբան</w:t>
            </w:r>
            <w:r w:rsidR="00E42917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ման</w:t>
            </w:r>
            <w:r w:rsidR="00ED64BF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նպատակով </w:t>
            </w: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համայնքի վարչական ղեկավարների հետ հանդիպման մասին </w:t>
            </w:r>
          </w:p>
          <w:p w14:paraId="445643DA" w14:textId="5D7762C3" w:rsidR="00CC3FCF" w:rsidRPr="00FC764F" w:rsidRDefault="00CC3FCF" w:rsidP="00FC764F">
            <w:pPr>
              <w:ind w:left="66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</w:p>
          <w:p w14:paraId="5E33E1DA" w14:textId="7D5781D6" w:rsidR="00555A5C" w:rsidRPr="00FC764F" w:rsidRDefault="00555A5C" w:rsidP="00FC764F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755A92" w:rsidRPr="00FC764F" w14:paraId="1ADF071A" w14:textId="77777777" w:rsidTr="005B11C7">
        <w:trPr>
          <w:trHeight w:val="818"/>
          <w:jc w:val="center"/>
        </w:trPr>
        <w:tc>
          <w:tcPr>
            <w:tcW w:w="3823" w:type="dxa"/>
            <w:vAlign w:val="center"/>
          </w:tcPr>
          <w:p w14:paraId="50BBF01F" w14:textId="6C898908" w:rsidR="00755A92" w:rsidRPr="00CC3FCF" w:rsidRDefault="00CC3FCF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</w:p>
        </w:tc>
        <w:tc>
          <w:tcPr>
            <w:tcW w:w="6662" w:type="dxa"/>
            <w:shd w:val="clear" w:color="auto" w:fill="FFFFFF" w:themeFill="background1"/>
          </w:tcPr>
          <w:p w14:paraId="54F7ABCE" w14:textId="19B45153" w:rsidR="00861C1D" w:rsidRPr="00CC3FCF" w:rsidRDefault="00FC764F" w:rsidP="00FC764F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Վայքի համայնքապետարան</w:t>
            </w:r>
          </w:p>
        </w:tc>
      </w:tr>
      <w:tr w:rsidR="00755A92" w:rsidRPr="00FC764F" w14:paraId="6A72C122" w14:textId="77777777" w:rsidTr="00B32564">
        <w:trPr>
          <w:trHeight w:val="572"/>
          <w:jc w:val="center"/>
        </w:trPr>
        <w:tc>
          <w:tcPr>
            <w:tcW w:w="3823" w:type="dxa"/>
          </w:tcPr>
          <w:p w14:paraId="7FDF41CF" w14:textId="3F9B74FB" w:rsidR="00755A92" w:rsidRPr="00CC3FCF" w:rsidRDefault="005E3F96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Տպագիր նյութերի՝ բուկլետների, թռուցիկների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E3F96">
              <w:rPr>
                <w:rFonts w:ascii="GHEA Grapalat" w:hAnsi="GHEA Grapalat"/>
                <w:sz w:val="20"/>
                <w:szCs w:val="20"/>
                <w:lang w:val="hy-AM"/>
              </w:rPr>
              <w:t>միջոցով տարածում</w:t>
            </w:r>
          </w:p>
        </w:tc>
        <w:tc>
          <w:tcPr>
            <w:tcW w:w="6662" w:type="dxa"/>
          </w:tcPr>
          <w:p w14:paraId="43F82FA8" w14:textId="3071EF3D" w:rsidR="005E3F96" w:rsidRPr="0015730D" w:rsidRDefault="00FC1F0E" w:rsidP="005E3F96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15730D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Տպագրվել են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ինֆորմացիոն նյութեր</w:t>
            </w:r>
            <w:r w:rsidRPr="0015730D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՝ &lt;&lt;Մասնակցային բյուջետավորում-2025&gt;&gt;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-ի վերաբերյալ և հանդիպումների ժամանակ տրամադրվել են մասնակիցներն։</w:t>
            </w:r>
          </w:p>
          <w:p w14:paraId="32ECA4E0" w14:textId="3AF7230F" w:rsidR="00755A92" w:rsidRPr="005E3F96" w:rsidRDefault="00755A92" w:rsidP="005B11C7">
            <w:pPr>
              <w:pStyle w:val="a3"/>
              <w:ind w:left="336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FC764F" w14:paraId="4E3A46B9" w14:textId="77777777" w:rsidTr="00B32564">
        <w:trPr>
          <w:jc w:val="center"/>
        </w:trPr>
        <w:tc>
          <w:tcPr>
            <w:tcW w:w="3823" w:type="dxa"/>
          </w:tcPr>
          <w:p w14:paraId="3B38ECC2" w14:textId="115CCA08" w:rsidR="00641B6A" w:rsidRDefault="00641B6A" w:rsidP="00B32564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14:paraId="396B8BF3" w14:textId="607A158A" w:rsidR="00641B6A" w:rsidRPr="00AF2013" w:rsidRDefault="0015730D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Իրականացվել են հանդիպումներ համայնքի բոլոր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15 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բնակավայրերում։ Հանդիպումների գրաֆիկին համապատասխան,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ն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ախապես իրազեկ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վ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ել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է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յուրաքանչյուր բնակավայրի ակտիվ քաղաքացիների, 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բնակավայր</w:t>
            </w:r>
            <w:r w:rsidR="00E42917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եր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ում հավաքված բազմաթիվ բնակիչների շրջանում 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իրականացվել է ծրագրի իրազեկում, լուսաբանում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և</w:t>
            </w: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խրախուսում 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նոր գաղափարների և ծրագրերի վերհանման  ու ներկայացման համար։</w:t>
            </w:r>
          </w:p>
          <w:p w14:paraId="6DE4CA75" w14:textId="349A6670" w:rsidR="00641B6A" w:rsidRPr="00AF2013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Հանդիպումների քանակը</w:t>
            </w:r>
            <w:r w:rsidR="0015730D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՝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15</w:t>
            </w:r>
          </w:p>
          <w:p w14:paraId="2D348BAB" w14:textId="217D31C2" w:rsidR="00641B6A" w:rsidRPr="0013300C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13300C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Հանդիպումների մասնակիցների քանակը</w:t>
            </w:r>
            <w:r w:rsidR="0013300C" w:rsidRPr="0013300C">
              <w:rPr>
                <w:rFonts w:ascii="GHEA Grapalat" w:hAnsi="GHEA Grapalat"/>
                <w:i/>
                <w:iCs/>
                <w:sz w:val="20"/>
                <w:szCs w:val="20"/>
                <w:lang w:val="en-US"/>
              </w:rPr>
              <w:t xml:space="preserve">`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200</w:t>
            </w:r>
          </w:p>
          <w:p w14:paraId="11DFB548" w14:textId="5AEAAD8D" w:rsidR="00641B6A" w:rsidRPr="00641B6A" w:rsidRDefault="00641B6A" w:rsidP="00FC764F">
            <w:pPr>
              <w:pStyle w:val="a3"/>
              <w:ind w:left="336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FC764F" w14:paraId="17276AEF" w14:textId="77777777" w:rsidTr="00B32564">
        <w:trPr>
          <w:jc w:val="center"/>
        </w:trPr>
        <w:tc>
          <w:tcPr>
            <w:tcW w:w="3823" w:type="dxa"/>
          </w:tcPr>
          <w:p w14:paraId="72EF696B" w14:textId="07A8F193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1915DF6D" w14:textId="566A1F0B" w:rsidR="00A672CB" w:rsidRPr="00AF2013" w:rsidRDefault="00FC764F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Վայք</w:t>
            </w:r>
            <w:r w:rsidR="00AF2013" w:rsidRPr="00AF2013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համայնքապետարանի վարչական նստավայրում տեղի ունեցավ  &lt;&lt;Մասնակցային բյուջետավորում-2025&gt;&gt; ծրագրի մեկնարկի վերաբերյալ հանրային քննարկում, որին մասնակցում էին </w:t>
            </w:r>
            <w:r w:rsidR="00AF2013" w:rsidRPr="00AF2013">
              <w:rPr>
                <w:rFonts w:ascii="GHEA Grapalat" w:hAnsi="GHEA Grapalat"/>
                <w:i/>
                <w:sz w:val="21"/>
                <w:szCs w:val="21"/>
                <w:lang w:val="hy-AM"/>
              </w:rPr>
              <w:t>համայնքում գործող «</w:t>
            </w:r>
            <w:r w:rsidR="00AF2013">
              <w:rPr>
                <w:rFonts w:ascii="GHEA Grapalat" w:hAnsi="GHEA Grapalat"/>
                <w:i/>
                <w:sz w:val="21"/>
                <w:szCs w:val="21"/>
                <w:lang w:val="hy-AM"/>
              </w:rPr>
              <w:t xml:space="preserve"> ՀՈԱԿ-ների տնօրեններ, բնակիչներ</w:t>
            </w:r>
            <w:r>
              <w:rPr>
                <w:rFonts w:ascii="GHEA Grapalat" w:hAnsi="GHEA Grapalat"/>
                <w:i/>
                <w:sz w:val="21"/>
                <w:szCs w:val="21"/>
                <w:lang w:val="hy-AM"/>
              </w:rPr>
              <w:t>, աշխատակիցները</w:t>
            </w:r>
          </w:p>
          <w:p w14:paraId="6ECDC5A7" w14:textId="37B3E1A7" w:rsidR="00A672CB" w:rsidRPr="0013300C" w:rsidRDefault="00A672CB" w:rsidP="00A672CB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13300C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Հանրային լսումների/քննարկումների մասնակիցների քանակը</w:t>
            </w:r>
            <w:r w:rsidR="0013300C" w:rsidRPr="0013300C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`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35</w:t>
            </w:r>
          </w:p>
          <w:p w14:paraId="65AC1ED3" w14:textId="0AE4A753" w:rsidR="00641B6A" w:rsidRPr="00FC764F" w:rsidRDefault="00641B6A" w:rsidP="00FC764F">
            <w:pPr>
              <w:ind w:left="66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</w:p>
        </w:tc>
      </w:tr>
      <w:tr w:rsidR="00641B6A" w:rsidRPr="00861C1D" w14:paraId="2AB1C3B5" w14:textId="77777777" w:rsidTr="00B32564">
        <w:trPr>
          <w:jc w:val="center"/>
        </w:trPr>
        <w:tc>
          <w:tcPr>
            <w:tcW w:w="3823" w:type="dxa"/>
          </w:tcPr>
          <w:p w14:paraId="1505436E" w14:textId="19AC8A15" w:rsidR="00641B6A" w:rsidRPr="004E4EF1" w:rsidRDefault="00641B6A" w:rsidP="00B3256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2059290" w14:textId="431B2BC7" w:rsidR="00641B6A" w:rsidRPr="000E45DA" w:rsidRDefault="000E45D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0E45DA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Համայնքի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15</w:t>
            </w:r>
            <w:r w:rsidRPr="000E45DA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բնակավայրերում իրականացված իրազեկման և լուսաբանման գործընթացին ներկա են եղել և քննարկումներին ակտիվ մասնակցել են վարչական ղեկավարները։</w:t>
            </w:r>
          </w:p>
          <w:p w14:paraId="06E17A31" w14:textId="6870EE28" w:rsidR="00641B6A" w:rsidRPr="000E45DA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0E45DA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Քննարկումների քանակը</w:t>
            </w:r>
            <w:r w:rsidR="000E45DA" w:rsidRPr="000E45DA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15</w:t>
            </w:r>
          </w:p>
          <w:p w14:paraId="13194F1E" w14:textId="0F536FE2" w:rsidR="00641B6A" w:rsidRPr="005B11C7" w:rsidRDefault="00641B6A" w:rsidP="00641B6A">
            <w:pPr>
              <w:pStyle w:val="a3"/>
              <w:numPr>
                <w:ilvl w:val="0"/>
                <w:numId w:val="4"/>
              </w:numPr>
              <w:ind w:left="336" w:hanging="270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5B11C7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Քննարկումների մասնակիցների քանակը</w:t>
            </w:r>
            <w:r w:rsidR="0013300C" w:rsidRPr="005B11C7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՝ </w:t>
            </w:r>
            <w:r w:rsidR="00FC764F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36</w:t>
            </w:r>
          </w:p>
          <w:p w14:paraId="05F88923" w14:textId="0EF7E927" w:rsidR="00641B6A" w:rsidRPr="00A672CB" w:rsidRDefault="00641B6A" w:rsidP="00FC764F">
            <w:pPr>
              <w:pStyle w:val="a3"/>
              <w:ind w:left="336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bookmarkStart w:id="0" w:name="_GoBack"/>
            <w:bookmarkEnd w:id="0"/>
          </w:p>
        </w:tc>
      </w:tr>
    </w:tbl>
    <w:p w14:paraId="0F9F966E" w14:textId="77777777" w:rsidR="004E4EF1" w:rsidRDefault="004E4EF1" w:rsidP="004E4EF1">
      <w:pPr>
        <w:spacing w:line="240" w:lineRule="auto"/>
        <w:jc w:val="both"/>
        <w:rPr>
          <w:rFonts w:ascii="GHEA Grapalat" w:hAnsi="GHEA Grapalat"/>
          <w:b/>
          <w:bCs/>
          <w:color w:val="595959" w:themeColor="text1" w:themeTint="A6"/>
          <w:sz w:val="20"/>
          <w:szCs w:val="20"/>
          <w:lang w:val="hy-AM"/>
        </w:rPr>
        <w:sectPr w:rsidR="004E4EF1" w:rsidSect="00E008E4">
          <w:pgSz w:w="12240" w:h="15840"/>
          <w:pgMar w:top="709" w:right="1440" w:bottom="709" w:left="1440" w:header="720" w:footer="720" w:gutter="0"/>
          <w:cols w:space="720"/>
          <w:docGrid w:linePitch="360"/>
        </w:sectPr>
      </w:pPr>
    </w:p>
    <w:p w14:paraId="0D42F7DA" w14:textId="77777777" w:rsidR="002C1592" w:rsidRDefault="002C1592" w:rsidP="00262188">
      <w:pPr>
        <w:spacing w:line="240" w:lineRule="auto"/>
        <w:jc w:val="center"/>
      </w:pPr>
    </w:p>
    <w:sectPr w:rsidR="002C1592" w:rsidSect="00E0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BAEA" w14:textId="77777777" w:rsidR="0060671B" w:rsidRDefault="0060671B" w:rsidP="00CC2C04">
      <w:pPr>
        <w:spacing w:after="0" w:line="240" w:lineRule="auto"/>
      </w:pPr>
      <w:r>
        <w:separator/>
      </w:r>
    </w:p>
  </w:endnote>
  <w:endnote w:type="continuationSeparator" w:id="0">
    <w:p w14:paraId="51405A6F" w14:textId="77777777" w:rsidR="0060671B" w:rsidRDefault="0060671B" w:rsidP="00C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185F" w14:textId="77777777" w:rsidR="0060671B" w:rsidRDefault="0060671B" w:rsidP="00CC2C04">
      <w:pPr>
        <w:spacing w:after="0" w:line="240" w:lineRule="auto"/>
      </w:pPr>
      <w:r>
        <w:separator/>
      </w:r>
    </w:p>
  </w:footnote>
  <w:footnote w:type="continuationSeparator" w:id="0">
    <w:p w14:paraId="6B618B04" w14:textId="77777777" w:rsidR="0060671B" w:rsidRDefault="0060671B" w:rsidP="00CC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3002D"/>
    <w:multiLevelType w:val="hybridMultilevel"/>
    <w:tmpl w:val="7EFC2410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EDB5B97"/>
    <w:multiLevelType w:val="hybridMultilevel"/>
    <w:tmpl w:val="0AC0D2DA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16"/>
    <w:rsid w:val="00053EF7"/>
    <w:rsid w:val="000C7212"/>
    <w:rsid w:val="000E3A48"/>
    <w:rsid w:val="000E45DA"/>
    <w:rsid w:val="0013300C"/>
    <w:rsid w:val="00147781"/>
    <w:rsid w:val="0015730D"/>
    <w:rsid w:val="0018567E"/>
    <w:rsid w:val="00240FC9"/>
    <w:rsid w:val="00262188"/>
    <w:rsid w:val="0029482B"/>
    <w:rsid w:val="002A5B16"/>
    <w:rsid w:val="002B466F"/>
    <w:rsid w:val="002C1592"/>
    <w:rsid w:val="002C71E1"/>
    <w:rsid w:val="00317CD1"/>
    <w:rsid w:val="003A620B"/>
    <w:rsid w:val="00413F61"/>
    <w:rsid w:val="004257DF"/>
    <w:rsid w:val="00433C90"/>
    <w:rsid w:val="004805E1"/>
    <w:rsid w:val="00491354"/>
    <w:rsid w:val="0049152D"/>
    <w:rsid w:val="004D3CE4"/>
    <w:rsid w:val="004E4EF1"/>
    <w:rsid w:val="005215D5"/>
    <w:rsid w:val="00541605"/>
    <w:rsid w:val="00555A5C"/>
    <w:rsid w:val="0058223E"/>
    <w:rsid w:val="005B11C7"/>
    <w:rsid w:val="005E3F96"/>
    <w:rsid w:val="005F760C"/>
    <w:rsid w:val="00600505"/>
    <w:rsid w:val="0060671B"/>
    <w:rsid w:val="00616C78"/>
    <w:rsid w:val="00641B6A"/>
    <w:rsid w:val="00670F5D"/>
    <w:rsid w:val="006B7CC0"/>
    <w:rsid w:val="006D53BA"/>
    <w:rsid w:val="00734615"/>
    <w:rsid w:val="00755A92"/>
    <w:rsid w:val="00820B19"/>
    <w:rsid w:val="008603D4"/>
    <w:rsid w:val="00861C1D"/>
    <w:rsid w:val="0086635C"/>
    <w:rsid w:val="00910959"/>
    <w:rsid w:val="00937076"/>
    <w:rsid w:val="00944487"/>
    <w:rsid w:val="009A7780"/>
    <w:rsid w:val="00A1420F"/>
    <w:rsid w:val="00A21FDF"/>
    <w:rsid w:val="00A672CB"/>
    <w:rsid w:val="00AC0A41"/>
    <w:rsid w:val="00AE44EC"/>
    <w:rsid w:val="00AF2013"/>
    <w:rsid w:val="00B217A9"/>
    <w:rsid w:val="00B26A04"/>
    <w:rsid w:val="00B32564"/>
    <w:rsid w:val="00B36CEC"/>
    <w:rsid w:val="00B439C9"/>
    <w:rsid w:val="00B96F3A"/>
    <w:rsid w:val="00BC30F3"/>
    <w:rsid w:val="00BF2B1E"/>
    <w:rsid w:val="00C26874"/>
    <w:rsid w:val="00C85840"/>
    <w:rsid w:val="00C92042"/>
    <w:rsid w:val="00CC2C04"/>
    <w:rsid w:val="00CC3FCF"/>
    <w:rsid w:val="00CE2E45"/>
    <w:rsid w:val="00CF299E"/>
    <w:rsid w:val="00D058CA"/>
    <w:rsid w:val="00D9667A"/>
    <w:rsid w:val="00DD1A91"/>
    <w:rsid w:val="00DD664D"/>
    <w:rsid w:val="00E008E4"/>
    <w:rsid w:val="00E42917"/>
    <w:rsid w:val="00ED64BF"/>
    <w:rsid w:val="00EF1A71"/>
    <w:rsid w:val="00F04D87"/>
    <w:rsid w:val="00F67308"/>
    <w:rsid w:val="00FC1F0E"/>
    <w:rsid w:val="00FC764F"/>
    <w:rsid w:val="00FE0F4D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0BC"/>
  <w15:chartTrackingRefBased/>
  <w15:docId w15:val="{142FAB77-F183-418A-A0A6-BC7E62C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4EF1"/>
  </w:style>
  <w:style w:type="paragraph" w:styleId="3">
    <w:name w:val="heading 3"/>
    <w:basedOn w:val="a"/>
    <w:link w:val="30"/>
    <w:uiPriority w:val="9"/>
    <w:qFormat/>
    <w:rsid w:val="00F67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92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75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C2C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C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C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C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C04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CC2C0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C2C0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C2C04"/>
    <w:rPr>
      <w:vertAlign w:val="superscript"/>
    </w:rPr>
  </w:style>
  <w:style w:type="character" w:customStyle="1" w:styleId="A19">
    <w:name w:val="A19"/>
    <w:uiPriority w:val="99"/>
    <w:rsid w:val="00641B6A"/>
    <w:rPr>
      <w:rFonts w:ascii="GHEA Koryun" w:hAnsi="GHEA Koryun" w:cs="GHEA Koryun" w:hint="default"/>
      <w:b/>
      <w:bCs/>
      <w:i/>
      <w:iCs/>
      <w:color w:val="000000"/>
    </w:rPr>
  </w:style>
  <w:style w:type="paragraph" w:styleId="ad">
    <w:name w:val="Revision"/>
    <w:hidden/>
    <w:uiPriority w:val="99"/>
    <w:semiHidden/>
    <w:rsid w:val="00B36CE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A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20B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541605"/>
    <w:rPr>
      <w:color w:val="0563C1" w:themeColor="hyperlink"/>
      <w:u w:val="single"/>
    </w:rPr>
  </w:style>
  <w:style w:type="character" w:customStyle="1" w:styleId="x1lliihq">
    <w:name w:val="x1lliihq"/>
    <w:basedOn w:val="a0"/>
    <w:rsid w:val="00F67308"/>
  </w:style>
  <w:style w:type="character" w:customStyle="1" w:styleId="html-span">
    <w:name w:val="html-span"/>
    <w:basedOn w:val="a0"/>
    <w:rsid w:val="00F67308"/>
  </w:style>
  <w:style w:type="character" w:customStyle="1" w:styleId="30">
    <w:name w:val="Заголовок 3 Знак"/>
    <w:basedOn w:val="a0"/>
    <w:link w:val="3"/>
    <w:uiPriority w:val="9"/>
    <w:rsid w:val="00F673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1">
    <w:name w:val="FollowedHyperlink"/>
    <w:basedOn w:val="a0"/>
    <w:uiPriority w:val="99"/>
    <w:semiHidden/>
    <w:unhideWhenUsed/>
    <w:rsid w:val="0013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54271711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5347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4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8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9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9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55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99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56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68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35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67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738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22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0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4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1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11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6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9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564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0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251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9009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9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04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79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7015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254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888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7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2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03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3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6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0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7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1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4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8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45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845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2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6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56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0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91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63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7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36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27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3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07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9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4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73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2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7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13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81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3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988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5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04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99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15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76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1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2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17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11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71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4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33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833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996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432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8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1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353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0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7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3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89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8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2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01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01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293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50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85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76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78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1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3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5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1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04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957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04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063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01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405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796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25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4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318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26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6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47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2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287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9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8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19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1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6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05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89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37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49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3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785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545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71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8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4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35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21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34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37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3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1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6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5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7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78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81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27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52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06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4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1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22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2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2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2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57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37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58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54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50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855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9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19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256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84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13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02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1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55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606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84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761619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4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8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47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93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6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4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359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1423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7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27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13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2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7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0699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9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640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698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6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7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29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013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664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0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8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269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7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50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05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2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4703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1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08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7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3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4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4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0256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8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7316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37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6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55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23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9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5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44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984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927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7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0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84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88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4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62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06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577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944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71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29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10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09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33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3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95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1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57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78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528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23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6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739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04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56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0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50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1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8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93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1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67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9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87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28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04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740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03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84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20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1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18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2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2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39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9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93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398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4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43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00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2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5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0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2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0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6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79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00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26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14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86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79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740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98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7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6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7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05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5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6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36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35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91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65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4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93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0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7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82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86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63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98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962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91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44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8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2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4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0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3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8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6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35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30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5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871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67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70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66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64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5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45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84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5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15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602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93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3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69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732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5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12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16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9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396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48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59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743777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8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4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09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C93A-D2D7-495E-A090-86192EFA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Hakobyan</dc:creator>
  <cp:keywords/>
  <dc:description/>
  <cp:lastModifiedBy>VARDAN HOVSEPYAN</cp:lastModifiedBy>
  <cp:revision>28</cp:revision>
  <cp:lastPrinted>2025-01-24T07:06:00Z</cp:lastPrinted>
  <dcterms:created xsi:type="dcterms:W3CDTF">2024-02-13T09:34:00Z</dcterms:created>
  <dcterms:modified xsi:type="dcterms:W3CDTF">2025-09-24T08:28:00Z</dcterms:modified>
</cp:coreProperties>
</file>